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园艺学院关于收集院史资料的工作方案</w:t>
      </w:r>
    </w:p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传承历史，激励后学，全面、真实地反映河北农业大学园艺学院（园艺系）建系87年的办学历程和所取得的成就，学院决定面向全院师生、杰出校友、离退休老同志及家属，广泛征集实物、图片、声像、文献等各类院史资料。现制定如下工作方案：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一、重要意义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院史资料是学院发展历程的反映与总结，是学院特有文化的传承与积淀，是一个学院最宝贵的历史资源，具有“存史、资治、教化、育人”的重要作用。做好院史资料的收集、整理和展览工作，是功在当代、利在长远的一件大事，对铭记发展历史、弘扬办学传统、展示办学成就、营造奋发向上的育人环境有着重要的现实意义。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二、组织领导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为切实做好这项工作，成立院史资料收集整理工作领导小组：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组  长：</w:t>
      </w:r>
      <w:r>
        <w:rPr>
          <w:rFonts w:hint="eastAsia" w:ascii="仿宋" w:hAnsi="仿宋" w:eastAsia="仿宋"/>
          <w:sz w:val="32"/>
          <w:szCs w:val="32"/>
          <w:lang w:eastAsia="zh-CN"/>
        </w:rPr>
        <w:t>学院党委书记、院长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副组长：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副书记、副院长</w:t>
      </w:r>
    </w:p>
    <w:p>
      <w:pPr>
        <w:ind w:firstLine="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  <w:lang w:eastAsia="zh-CN"/>
        </w:rPr>
        <w:t>各系部中心主任、党政办主任、学工办主任、党委秘书、教学秘书、学科秘书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成立办公室，主任</w:t>
      </w:r>
      <w:r>
        <w:rPr>
          <w:rFonts w:hint="eastAsia" w:ascii="仿宋" w:hAnsi="仿宋" w:eastAsia="仿宋"/>
          <w:sz w:val="32"/>
          <w:szCs w:val="32"/>
          <w:lang w:eastAsia="zh-CN"/>
        </w:rPr>
        <w:t>为主管行政工作的副院长</w:t>
      </w:r>
      <w:r>
        <w:rPr>
          <w:rFonts w:hint="eastAsia" w:ascii="仿宋" w:hAnsi="仿宋" w:eastAsia="仿宋"/>
          <w:sz w:val="32"/>
          <w:szCs w:val="32"/>
        </w:rPr>
        <w:t>，成员</w:t>
      </w:r>
      <w:r>
        <w:rPr>
          <w:rFonts w:hint="eastAsia" w:ascii="仿宋" w:hAnsi="仿宋" w:eastAsia="仿宋"/>
          <w:sz w:val="32"/>
          <w:szCs w:val="32"/>
          <w:lang w:eastAsia="zh-CN"/>
        </w:rPr>
        <w:t>为党政办全体人员。</w:t>
      </w:r>
      <w:bookmarkStart w:id="0" w:name="_GoBack"/>
      <w:bookmarkEnd w:id="0"/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三、收集范围和内容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（一）实物类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1．上级领导、重要外宾、知名人士、杰出校友来学院（系）参观、视察、访问时的题词、题字、手稿、批示等；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2．历任学院（系）领导、知名教授、专家学者的著作、手稿、笔记、书信、题词以及奖状、奖品、证书、任命书、聘书和有纪念意义的教学、生活用品等；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3．各个时期的教材、有代表性的教案、教学大纲、实习方案等；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4．学院（系）各历史阶段重大科研成果的原件或复制件及获奖证书等；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5．学院（系）集体或个人荣获省、部级以上重要荣誉的表彰文件、证书、奖杯（牌）等；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6．学院（系）各历史阶段使用过的具有时代特征和代表性的教学科研设备、讲义、仪器、教具、模型等；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7．学院（系）历届学生的毕业论文、学习笔记、学籍卡片、班级通讯录、纪念册等；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8．其他能够反映学院（系）历史的实物资料。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（二）声像类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1．反映学院（系）历史变迁、昔日风貌的老照片；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2．反映学院（系）教学、科研、文化、体育活动等方面的照片、录音、录像等影像资料；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3．历届毕业生合影照片及有纪念意义的个人照片；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4．其他能够反映学院（系）历史的声像资料。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（三）文献类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1．反映学院（系）发展、建设的文件、资料、报刊、出版物等；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2．学院（系）各历史阶段师生编印的教材、讲义、期刊、纪念刊等印刷品；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3．其他能够反映学院（系）历史的文献资料。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四、征集方式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1．捐赠。自愿捐赠实物和档案资料的，学院对捐赠的实物和档案资料登记并建立档案，向捐赠者制发捐赠证书以致感谢。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2．代管。对珍贵的院史实物和档案资料，只愿意提供使用权的，可委托学院代管。学院将代管的实物和档案资料登记并建立档案，与提供者签定代管协议。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3.复制。愿意提供院史实物和档案资料供复制的，学院复制后将原件归还提供者。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4. 离退休教师和外地校友资料的收集，实施分工负责制。学院确定征集对象后，同时指定对象所在系的负责人或在任教师为收集人。由收集人负责联络、协调，并带队上门收集。上门收集人员至少包括摄影、记录各一名，由办公室协调指派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五、相关要求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1、院史资料的收集工作是学院的一件大事，也是需要全员参与的一项重要工作，各系、部、中心、室负责人要高度重视、精心组织、积极工作、协调配合。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2、所征集的各类资料应尊重历史事实、线索清楚、考证翔实、准确无误。各类资料要有简要的文字说明，包括时间、地点、事由、拍摄人（提供人）、通讯方式等。（制定表格）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3、院史资料收集后要详细登记、分类编号、集中存放、妥善保管、择机展览。（制定登记表、统计表）</w:t>
      </w:r>
    </w:p>
    <w:p>
      <w:pPr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4、征集资料和实物的历史年限：建系起（1931年）至2018年底。</w:t>
      </w:r>
    </w:p>
    <w:p/>
    <w:p>
      <w:pPr>
        <w:ind w:firstLine="6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                                  2018年4月11日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F94"/>
    <w:rsid w:val="000F4C51"/>
    <w:rsid w:val="00127C2F"/>
    <w:rsid w:val="00190D6E"/>
    <w:rsid w:val="0019357E"/>
    <w:rsid w:val="00215F94"/>
    <w:rsid w:val="002561A5"/>
    <w:rsid w:val="002819F1"/>
    <w:rsid w:val="00471182"/>
    <w:rsid w:val="00477148"/>
    <w:rsid w:val="004E30C9"/>
    <w:rsid w:val="005212AE"/>
    <w:rsid w:val="005C6771"/>
    <w:rsid w:val="005D6625"/>
    <w:rsid w:val="0060405D"/>
    <w:rsid w:val="00643BCC"/>
    <w:rsid w:val="006C05A3"/>
    <w:rsid w:val="0073348B"/>
    <w:rsid w:val="00787093"/>
    <w:rsid w:val="007A12F6"/>
    <w:rsid w:val="007A2EBB"/>
    <w:rsid w:val="00836D7A"/>
    <w:rsid w:val="00851069"/>
    <w:rsid w:val="00853A83"/>
    <w:rsid w:val="00864323"/>
    <w:rsid w:val="008C4AF5"/>
    <w:rsid w:val="008D20C9"/>
    <w:rsid w:val="00971C79"/>
    <w:rsid w:val="009917E1"/>
    <w:rsid w:val="009D4DAF"/>
    <w:rsid w:val="009F2110"/>
    <w:rsid w:val="009F78AA"/>
    <w:rsid w:val="00A24794"/>
    <w:rsid w:val="00A63F7E"/>
    <w:rsid w:val="00A71123"/>
    <w:rsid w:val="00A82B8A"/>
    <w:rsid w:val="00AB0ECF"/>
    <w:rsid w:val="00AB461D"/>
    <w:rsid w:val="00AC24D7"/>
    <w:rsid w:val="00B86E04"/>
    <w:rsid w:val="00BD44ED"/>
    <w:rsid w:val="00C06AE9"/>
    <w:rsid w:val="00C43C3F"/>
    <w:rsid w:val="00C51C49"/>
    <w:rsid w:val="00CB65CF"/>
    <w:rsid w:val="00CE1CF1"/>
    <w:rsid w:val="00CF2F62"/>
    <w:rsid w:val="00D152DC"/>
    <w:rsid w:val="00D335F2"/>
    <w:rsid w:val="00EA151C"/>
    <w:rsid w:val="00F54903"/>
    <w:rsid w:val="00F7773B"/>
    <w:rsid w:val="60A56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257</Words>
  <Characters>1471</Characters>
  <Lines>12</Lines>
  <Paragraphs>3</Paragraphs>
  <TotalTime>28</TotalTime>
  <ScaleCrop>false</ScaleCrop>
  <LinksUpToDate>false</LinksUpToDate>
  <CharactersWithSpaces>1725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2018-04-11T07:11:00Z</dcterms:created>
  <dc:creator>WRGHO</dc:creator>
  <cp:lastModifiedBy>景颇</cp:lastModifiedBy>
  <dcterms:modified xsi:type="dcterms:W3CDTF">2018-11-05T03:21:38Z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